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3D9" w:rsidRDefault="00CD4A78">
      <w:r w:rsidRPr="00CD4A78">
        <w:t>https://www.cambridge.org/core/services/open-access-policies/read-and-publish-agreements/oa-agreement-ankos</w:t>
      </w:r>
      <w:bookmarkStart w:id="0" w:name="_GoBack"/>
      <w:bookmarkEnd w:id="0"/>
    </w:p>
    <w:sectPr w:rsidR="0029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78"/>
    <w:rsid w:val="002973D9"/>
    <w:rsid w:val="00C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70E0D-FED5-4928-B5E9-5F528EC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damla</cp:lastModifiedBy>
  <cp:revision>1</cp:revision>
  <dcterms:created xsi:type="dcterms:W3CDTF">2023-05-15T13:13:00Z</dcterms:created>
  <dcterms:modified xsi:type="dcterms:W3CDTF">2023-05-15T13:14:00Z</dcterms:modified>
</cp:coreProperties>
</file>